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67DD4B9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77777777"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907D51A" w14:textId="77777777"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Davis</w:t>
      </w:r>
    </w:p>
    <w:p w14:paraId="3C8748BF" w14:textId="77777777" w:rsidR="00814BB4" w:rsidRPr="00814BB4" w:rsidRDefault="00814BB4" w:rsidP="00814BB4">
      <w:pPr>
        <w:jc w:val="both"/>
        <w:rPr>
          <w:sz w:val="24"/>
          <w:szCs w:val="24"/>
        </w:rPr>
      </w:pPr>
      <w:r w:rsidRPr="00814BB4">
        <w:rPr>
          <w:sz w:val="24"/>
          <w:szCs w:val="24"/>
        </w:rPr>
        <w:tab/>
        <w:t xml:space="preserve">De acordo com Davis, a empatia é a reação de um indivíduo às experiências observadas de um outro e pode ser avaliada recorrendo ao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6"/>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3B9A2DF0" w14:textId="77777777" w:rsidR="008A64DC" w:rsidRDefault="00814BB4" w:rsidP="008A64DC">
      <w:pPr>
        <w:pStyle w:val="ListParagraph"/>
        <w:numPr>
          <w:ilvl w:val="0"/>
          <w:numId w:val="38"/>
        </w:numPr>
        <w:ind w:left="360" w:firstLine="720"/>
        <w:jc w:val="both"/>
        <w:rPr>
          <w:sz w:val="24"/>
          <w:szCs w:val="24"/>
        </w:rPr>
      </w:pPr>
      <w:proofErr w:type="spellStart"/>
      <w:r w:rsidRPr="008A64DC">
        <w:rPr>
          <w:b/>
          <w:bCs/>
          <w:i/>
          <w:iCs/>
          <w:sz w:val="32"/>
          <w:szCs w:val="32"/>
        </w:rPr>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497CCFBA" w14:textId="77777777" w:rsidR="005D3199" w:rsidRPr="005D3199" w:rsidRDefault="005D3199" w:rsidP="005D3199">
      <w:pPr>
        <w:pStyle w:val="ListParagraph"/>
        <w:ind w:left="1080"/>
        <w:jc w:val="both"/>
        <w:rPr>
          <w:sz w:val="24"/>
          <w:szCs w:val="24"/>
        </w:rPr>
      </w:pPr>
    </w:p>
    <w:p w14:paraId="2D7340FC" w14:textId="7511DDF4" w:rsidR="008A64DC" w:rsidRDefault="00814BB4" w:rsidP="008A64DC">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EB6383A" w14:textId="77777777" w:rsidR="005D3199" w:rsidRPr="005D3199" w:rsidRDefault="005D3199" w:rsidP="005D3199">
      <w:pPr>
        <w:pStyle w:val="ListParagraph"/>
        <w:ind w:left="1080"/>
        <w:jc w:val="both"/>
        <w:rPr>
          <w:sz w:val="24"/>
          <w:szCs w:val="24"/>
        </w:rPr>
      </w:pPr>
    </w:p>
    <w:p w14:paraId="07F0A1A1" w14:textId="5439F699" w:rsidR="008A64DC" w:rsidRDefault="00814BB4" w:rsidP="008A64DC">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0D5C3646" w14:textId="71C57C59" w:rsidR="00814BB4" w:rsidRPr="00D66E89" w:rsidRDefault="00814BB4" w:rsidP="00D66E89">
      <w:pPr>
        <w:pStyle w:val="ListParagraph"/>
        <w:numPr>
          <w:ilvl w:val="0"/>
          <w:numId w:val="38"/>
        </w:numPr>
        <w:ind w:left="360" w:firstLine="720"/>
        <w:jc w:val="both"/>
        <w:rPr>
          <w:sz w:val="24"/>
          <w:szCs w:val="24"/>
        </w:rPr>
      </w:pPr>
      <w:proofErr w:type="spellStart"/>
      <w:r w:rsidRPr="008A64DC">
        <w:rPr>
          <w:b/>
          <w:bCs/>
          <w:i/>
          <w:iCs/>
          <w:sz w:val="32"/>
          <w:szCs w:val="32"/>
        </w:rPr>
        <w:lastRenderedPageBreak/>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814BB4"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lastRenderedPageBreak/>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5869F645" w14:textId="77777777" w:rsidR="00814BB4" w:rsidRPr="00814BB4" w:rsidRDefault="00814BB4" w:rsidP="00814BB4">
      <w:pPr>
        <w:ind w:left="1800"/>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w:t>
      </w:r>
      <w:r w:rsidRPr="00814BB4">
        <w:rPr>
          <w:sz w:val="24"/>
          <w:szCs w:val="24"/>
        </w:rPr>
        <w:lastRenderedPageBreak/>
        <w:t xml:space="preserve">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77777777" w:rsidR="00814BB4" w:rsidRPr="00814BB4" w:rsidRDefault="00814BB4" w:rsidP="00814BB4">
      <w:pPr>
        <w:ind w:left="720" w:firstLine="720"/>
        <w:jc w:val="both"/>
        <w:rPr>
          <w:sz w:val="24"/>
          <w:szCs w:val="24"/>
        </w:rPr>
      </w:pPr>
      <w:r w:rsidRPr="00814BB4">
        <w:rPr>
          <w:sz w:val="24"/>
          <w:szCs w:val="24"/>
        </w:rPr>
        <w:t xml:space="preserve">Expondo cada uma das definições de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814BB4">
      <w:pPr>
        <w:ind w:left="720" w:firstLine="720"/>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349C72A9" w14:textId="77777777" w:rsidR="00814BB4" w:rsidRPr="00814BB4" w:rsidRDefault="00814BB4" w:rsidP="00814BB4">
      <w:pPr>
        <w:ind w:left="720" w:firstLine="720"/>
        <w:jc w:val="both"/>
        <w:rPr>
          <w:sz w:val="24"/>
          <w:szCs w:val="24"/>
        </w:rPr>
      </w:pPr>
      <w:r w:rsidRPr="00814BB4">
        <w:rPr>
          <w:sz w:val="24"/>
          <w:szCs w:val="24"/>
        </w:rPr>
        <w:lastRenderedPageBreak/>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0E78373" w14:textId="77777777" w:rsidR="00814BB4" w:rsidRPr="00814BB4" w:rsidRDefault="00814BB4" w:rsidP="00814BB4">
      <w:pPr>
        <w:numPr>
          <w:ilvl w:val="1"/>
          <w:numId w:val="11"/>
        </w:numPr>
        <w:contextualSpacing/>
        <w:jc w:val="both"/>
        <w:rPr>
          <w:sz w:val="24"/>
          <w:szCs w:val="24"/>
        </w:rPr>
      </w:pPr>
      <w:r w:rsidRPr="00814BB4">
        <w:rPr>
          <w:sz w:val="24"/>
          <w:szCs w:val="24"/>
        </w:rPr>
        <w:t>Reação perante a empatia</w:t>
      </w:r>
    </w:p>
    <w:p w14:paraId="7CAACC9B" w14:textId="77777777"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Pr="00814BB4">
        <w:rPr>
          <w:noProof/>
          <w:sz w:val="24"/>
          <w:szCs w:val="24"/>
        </w:rPr>
        <w:t>(Belman &amp; Flanagan, 2010; Blot, 2017; Tam, 2013)</w:t>
      </w:r>
      <w:r w:rsidRPr="00814BB4">
        <w:rPr>
          <w:sz w:val="24"/>
          <w:szCs w:val="24"/>
        </w:rPr>
        <w:fldChar w:fldCharType="end"/>
      </w:r>
      <w:r w:rsidRPr="00814BB4">
        <w:rPr>
          <w:sz w:val="24"/>
          <w:szCs w:val="24"/>
        </w:rPr>
        <w:t>:</w:t>
      </w:r>
    </w:p>
    <w:p w14:paraId="3F786400" w14:textId="77777777" w:rsidR="00814BB4" w:rsidRPr="00814BB4" w:rsidRDefault="00814BB4" w:rsidP="00814BB4">
      <w:pPr>
        <w:numPr>
          <w:ilvl w:val="2"/>
          <w:numId w:val="11"/>
        </w:numPr>
        <w:contextualSpacing/>
        <w:jc w:val="both"/>
        <w:rPr>
          <w:sz w:val="24"/>
          <w:szCs w:val="24"/>
        </w:rPr>
      </w:pP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 também chamada de </w:t>
      </w:r>
      <w:proofErr w:type="spellStart"/>
      <w:r w:rsidRPr="00814BB4">
        <w:rPr>
          <w:i/>
          <w:iCs/>
          <w:sz w:val="24"/>
          <w:szCs w:val="24"/>
        </w:rPr>
        <w:t>trait</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814BB4">
        <w:rPr>
          <w:i/>
          <w:iCs/>
          <w:sz w:val="24"/>
          <w:szCs w:val="24"/>
        </w:rPr>
        <w:t>Big</w:t>
      </w:r>
      <w:proofErr w:type="spellEnd"/>
      <w:r w:rsidRPr="00814BB4">
        <w:rPr>
          <w:i/>
          <w:iCs/>
          <w:sz w:val="24"/>
          <w:szCs w:val="24"/>
        </w:rPr>
        <w:t xml:space="preserve"> </w:t>
      </w:r>
      <w:proofErr w:type="spellStart"/>
      <w:r w:rsidRPr="00814BB4">
        <w:rPr>
          <w:i/>
          <w:iCs/>
          <w:sz w:val="24"/>
          <w:szCs w:val="24"/>
        </w:rPr>
        <w:t>Five</w:t>
      </w:r>
      <w:proofErr w:type="spellEnd"/>
      <w:r w:rsidRPr="00814BB4">
        <w:rPr>
          <w:i/>
          <w:iCs/>
          <w:sz w:val="24"/>
          <w:szCs w:val="24"/>
        </w:rPr>
        <w:t xml:space="preserve"> </w:t>
      </w:r>
      <w:proofErr w:type="spellStart"/>
      <w:r w:rsidRPr="00814BB4">
        <w:rPr>
          <w:i/>
          <w:iCs/>
          <w:sz w:val="24"/>
          <w:szCs w:val="24"/>
        </w:rPr>
        <w:t>Personality</w:t>
      </w:r>
      <w:proofErr w:type="spellEnd"/>
      <w:r w:rsidRPr="00814BB4">
        <w:rPr>
          <w:i/>
          <w:iCs/>
          <w:sz w:val="24"/>
          <w:szCs w:val="24"/>
        </w:rPr>
        <w:t xml:space="preserve"> </w:t>
      </w:r>
      <w:proofErr w:type="spellStart"/>
      <w:r w:rsidRPr="00814BB4">
        <w:rPr>
          <w:i/>
          <w:iCs/>
          <w:sz w:val="24"/>
          <w:szCs w:val="24"/>
        </w:rPr>
        <w:t>Traits</w:t>
      </w:r>
      <w:proofErr w:type="spellEnd"/>
      <w:r w:rsidRPr="00814BB4">
        <w:rPr>
          <w:sz w:val="24"/>
          <w:szCs w:val="24"/>
        </w:rPr>
        <w:t xml:space="preserve">; pode ser medida recorrendo a questionários – como o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r w:rsidRPr="00814BB4">
        <w:rPr>
          <w:sz w:val="24"/>
          <w:szCs w:val="24"/>
        </w:rPr>
        <w:t xml:space="preserve">(IRI) de Davis, um questionário com 28 itens e o único que avalia a empatia cognitiva e afetiva em simultâneo </w:t>
      </w:r>
      <w:r w:rsidRPr="00814BB4">
        <w:rPr>
          <w:sz w:val="24"/>
          <w:szCs w:val="24"/>
        </w:rPr>
        <w:fldChar w:fldCharType="begin" w:fldLock="1"/>
      </w:r>
      <w:r w:rsidRPr="00814BB4">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814BB4">
        <w:rPr>
          <w:sz w:val="24"/>
          <w:szCs w:val="24"/>
        </w:rPr>
        <w:fldChar w:fldCharType="separate"/>
      </w:r>
      <w:r w:rsidRPr="00814BB4">
        <w:rPr>
          <w:noProof/>
          <w:sz w:val="24"/>
          <w:szCs w:val="24"/>
        </w:rPr>
        <w:t>(Davis, 1980)</w:t>
      </w:r>
      <w:r w:rsidRPr="00814BB4">
        <w:rPr>
          <w:sz w:val="24"/>
          <w:szCs w:val="24"/>
        </w:rPr>
        <w:fldChar w:fldCharType="end"/>
      </w:r>
      <w:r w:rsidRPr="00814BB4">
        <w:rPr>
          <w:sz w:val="24"/>
          <w:szCs w:val="24"/>
        </w:rPr>
        <w:t>;</w:t>
      </w:r>
    </w:p>
    <w:p w14:paraId="08A11A10" w14:textId="77777777" w:rsidR="00814BB4" w:rsidRPr="00814BB4" w:rsidRDefault="00814BB4" w:rsidP="00814BB4">
      <w:pPr>
        <w:numPr>
          <w:ilvl w:val="2"/>
          <w:numId w:val="11"/>
        </w:numPr>
        <w:contextualSpacing/>
        <w:jc w:val="both"/>
        <w:rPr>
          <w:sz w:val="24"/>
          <w:szCs w:val="24"/>
        </w:rPr>
      </w:pP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designada igualmente por empatia induzida, trata da reação empática numa situação específica, como uma manipulação experimental (uma estimulação propositada).</w:t>
      </w:r>
    </w:p>
    <w:p w14:paraId="277184EC" w14:textId="77777777" w:rsidR="00814BB4" w:rsidRPr="00814BB4" w:rsidRDefault="00814BB4" w:rsidP="00814BB4">
      <w:pPr>
        <w:ind w:left="720" w:firstLine="720"/>
        <w:jc w:val="both"/>
        <w:rPr>
          <w:sz w:val="24"/>
          <w:szCs w:val="24"/>
        </w:rPr>
      </w:pPr>
    </w:p>
    <w:p w14:paraId="4905128C" w14:textId="77777777" w:rsidR="00814BB4" w:rsidRPr="00814BB4" w:rsidRDefault="00814BB4" w:rsidP="00814BB4">
      <w:pPr>
        <w:ind w:left="720" w:firstLine="720"/>
        <w:jc w:val="both"/>
        <w:rPr>
          <w:sz w:val="24"/>
          <w:szCs w:val="24"/>
        </w:rPr>
      </w:pPr>
    </w:p>
    <w:p w14:paraId="62A56344" w14:textId="77777777" w:rsidR="00814BB4" w:rsidRPr="00814BB4" w:rsidRDefault="00814BB4" w:rsidP="00814BB4">
      <w:pPr>
        <w:keepNext/>
        <w:keepLines/>
        <w:numPr>
          <w:ilvl w:val="1"/>
          <w:numId w:val="12"/>
        </w:numPr>
        <w:spacing w:before="40" w:after="0"/>
        <w:outlineLvl w:val="1"/>
        <w:rPr>
          <w:rFonts w:eastAsiaTheme="majorEastAsia" w:cstheme="minorHAnsi"/>
          <w:sz w:val="28"/>
          <w:szCs w:val="28"/>
        </w:rPr>
      </w:pPr>
      <w:bookmarkStart w:id="26" w:name="_Toc125389023"/>
      <w:bookmarkStart w:id="27" w:name="_Toc148451155"/>
      <w:r w:rsidRPr="00814BB4">
        <w:rPr>
          <w:rFonts w:eastAsiaTheme="majorEastAsia" w:cstheme="minorHAnsi"/>
          <w:sz w:val="28"/>
          <w:szCs w:val="28"/>
        </w:rPr>
        <w:t>Neurobiologia da empatia</w:t>
      </w:r>
      <w:bookmarkEnd w:id="26"/>
      <w:bookmarkEnd w:id="27"/>
    </w:p>
    <w:p w14:paraId="7DDE22CF" w14:textId="77777777" w:rsidR="00814BB4" w:rsidRPr="00814BB4" w:rsidRDefault="00814BB4" w:rsidP="00814BB4">
      <w:pPr>
        <w:numPr>
          <w:ilvl w:val="1"/>
          <w:numId w:val="5"/>
        </w:numPr>
        <w:contextualSpacing/>
        <w:jc w:val="both"/>
        <w:rPr>
          <w:sz w:val="24"/>
          <w:szCs w:val="24"/>
        </w:rPr>
      </w:pPr>
      <w:r w:rsidRPr="00814BB4">
        <w:rPr>
          <w:sz w:val="24"/>
          <w:szCs w:val="24"/>
        </w:rPr>
        <w:t>Evolução</w:t>
      </w:r>
    </w:p>
    <w:p w14:paraId="4DEA49BF" w14:textId="77777777" w:rsidR="00814BB4" w:rsidRPr="00814BB4" w:rsidRDefault="00814BB4" w:rsidP="00814BB4">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301C099E" w14:textId="77777777" w:rsidR="00814BB4" w:rsidRPr="00814BB4" w:rsidRDefault="00814BB4" w:rsidP="00814BB4">
      <w:pPr>
        <w:ind w:firstLine="720"/>
        <w:jc w:val="both"/>
        <w:rPr>
          <w:sz w:val="24"/>
          <w:szCs w:val="24"/>
        </w:rPr>
      </w:pPr>
      <w:r w:rsidRPr="00814BB4">
        <w:rPr>
          <w:sz w:val="24"/>
          <w:szCs w:val="24"/>
        </w:rPr>
        <w:t>Os neuropeptídeos</w:t>
      </w:r>
      <w:r w:rsidRPr="00814BB4">
        <w:rPr>
          <w:sz w:val="24"/>
          <w:szCs w:val="24"/>
          <w:vertAlign w:val="superscript"/>
        </w:rPr>
        <w:footnoteReference w:id="17"/>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3EA9B516" w14:textId="77777777" w:rsidR="00814BB4" w:rsidRPr="00814BB4" w:rsidRDefault="00814BB4" w:rsidP="00814BB4">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F94D9CC" w14:textId="77777777" w:rsidR="00814BB4" w:rsidRPr="00814BB4" w:rsidRDefault="00814BB4" w:rsidP="00814BB4">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C74218D" w14:textId="77777777" w:rsidR="00814BB4" w:rsidRPr="00814BB4" w:rsidRDefault="00814BB4" w:rsidP="00814BB4">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E381222" w14:textId="77777777" w:rsidR="00814BB4" w:rsidRPr="00814BB4" w:rsidRDefault="00814BB4" w:rsidP="00814BB4">
      <w:pPr>
        <w:jc w:val="both"/>
        <w:rPr>
          <w:sz w:val="24"/>
          <w:szCs w:val="24"/>
        </w:rPr>
      </w:pPr>
    </w:p>
    <w:p w14:paraId="781CA27A" w14:textId="77777777" w:rsidR="00814BB4" w:rsidRPr="00814BB4" w:rsidRDefault="00814BB4" w:rsidP="00814BB4">
      <w:pPr>
        <w:contextualSpacing/>
        <w:jc w:val="both"/>
        <w:rPr>
          <w:sz w:val="24"/>
          <w:szCs w:val="24"/>
        </w:rPr>
      </w:pPr>
    </w:p>
    <w:p w14:paraId="7D921389" w14:textId="77777777" w:rsidR="00814BB4" w:rsidRPr="00814BB4" w:rsidRDefault="00814BB4" w:rsidP="00814BB4">
      <w:pPr>
        <w:numPr>
          <w:ilvl w:val="1"/>
          <w:numId w:val="12"/>
        </w:numPr>
        <w:ind w:left="360" w:firstLine="1440"/>
        <w:contextualSpacing/>
        <w:jc w:val="both"/>
        <w:rPr>
          <w:i/>
          <w:iCs/>
          <w:sz w:val="24"/>
          <w:szCs w:val="24"/>
        </w:rPr>
      </w:pP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Neurons</w:t>
      </w:r>
      <w:proofErr w:type="spellEnd"/>
    </w:p>
    <w:p w14:paraId="68045A4A" w14:textId="77777777" w:rsidR="00814BB4" w:rsidRPr="00814BB4" w:rsidRDefault="00814BB4" w:rsidP="00814BB4">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0A08BBE7" w14:textId="77777777" w:rsidR="00814BB4" w:rsidRPr="00814BB4" w:rsidRDefault="00814BB4" w:rsidP="00814BB4">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7C9352EB44A4FC0BC58AEC081B68009"/>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0C1D396E" w14:textId="77777777" w:rsidR="00814BB4" w:rsidRPr="00814BB4" w:rsidRDefault="00814BB4" w:rsidP="00814BB4">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w:t>
      </w:r>
      <w:r w:rsidRPr="00814BB4">
        <w:rPr>
          <w:sz w:val="24"/>
          <w:szCs w:val="24"/>
        </w:rPr>
        <w:lastRenderedPageBreak/>
        <w:t xml:space="preserve">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7C9352EB44A4FC0BC58AEC081B68009"/>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5830E064" w14:textId="77777777" w:rsidR="00814BB4" w:rsidRPr="00814BB4" w:rsidRDefault="00814BB4" w:rsidP="00814BB4">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661D3557" w14:textId="77777777" w:rsidR="00814BB4" w:rsidRPr="00814BB4" w:rsidRDefault="00814BB4" w:rsidP="00814BB4">
      <w:pPr>
        <w:ind w:firstLine="720"/>
        <w:jc w:val="both"/>
        <w:rPr>
          <w:sz w:val="24"/>
          <w:szCs w:val="24"/>
        </w:rPr>
      </w:pPr>
      <w:r w:rsidRPr="00814BB4">
        <w:rPr>
          <w:sz w:val="24"/>
          <w:szCs w:val="24"/>
        </w:rPr>
        <w:t>A ínsula, que é vital para as experiências emocionais de prazer, dor e repulsa, também possui neurónios-espelho.</w:t>
      </w:r>
    </w:p>
    <w:p w14:paraId="099442B8" w14:textId="77777777" w:rsidR="00814BB4" w:rsidRPr="00814BB4" w:rsidRDefault="00814BB4" w:rsidP="00814BB4">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D046D7" w14:textId="77777777" w:rsidR="00814BB4" w:rsidRPr="00814BB4" w:rsidRDefault="00814BB4" w:rsidP="00814BB4">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C3A7036" w14:textId="77777777" w:rsidR="00814BB4" w:rsidRPr="00814BB4" w:rsidRDefault="00814BB4" w:rsidP="00814BB4">
      <w:pPr>
        <w:ind w:firstLine="720"/>
        <w:jc w:val="both"/>
        <w:rPr>
          <w:sz w:val="24"/>
          <w:szCs w:val="24"/>
        </w:rPr>
      </w:pPr>
      <w:r w:rsidRPr="00814BB4">
        <w:rPr>
          <w:sz w:val="24"/>
          <w:szCs w:val="24"/>
        </w:rPr>
        <w:t>Note-se que a ressonância empática nem sempre ocorre de forma automática.</w:t>
      </w:r>
    </w:p>
    <w:p w14:paraId="58EF93BE" w14:textId="77777777" w:rsidR="00814BB4" w:rsidRPr="00814BB4" w:rsidRDefault="00814BB4" w:rsidP="00814BB4">
      <w:pPr>
        <w:jc w:val="both"/>
        <w:rPr>
          <w:sz w:val="24"/>
          <w:szCs w:val="24"/>
        </w:rPr>
      </w:pPr>
    </w:p>
    <w:p w14:paraId="7A03CED7" w14:textId="77777777" w:rsidR="00814BB4" w:rsidRPr="00814BB4" w:rsidRDefault="00814BB4" w:rsidP="00814BB4">
      <w:pPr>
        <w:keepNext/>
        <w:keepLines/>
        <w:numPr>
          <w:ilvl w:val="1"/>
          <w:numId w:val="12"/>
        </w:numPr>
        <w:spacing w:before="40" w:after="0"/>
        <w:outlineLvl w:val="1"/>
        <w:rPr>
          <w:rFonts w:eastAsiaTheme="majorEastAsia" w:cstheme="minorHAnsi"/>
          <w:sz w:val="28"/>
          <w:szCs w:val="28"/>
        </w:rPr>
      </w:pPr>
      <w:bookmarkStart w:id="28" w:name="_Toc125389024"/>
      <w:bookmarkStart w:id="29" w:name="_Toc148451156"/>
      <w:r w:rsidRPr="00814BB4">
        <w:rPr>
          <w:rFonts w:eastAsiaTheme="majorEastAsia" w:cstheme="minorHAnsi"/>
          <w:sz w:val="28"/>
          <w:szCs w:val="28"/>
        </w:rPr>
        <w:t>Empatia nos jogos digitais</w:t>
      </w:r>
      <w:bookmarkEnd w:id="28"/>
      <w:bookmarkEnd w:id="29"/>
    </w:p>
    <w:p w14:paraId="7F2300BE" w14:textId="77777777" w:rsidR="00814BB4" w:rsidRPr="00814BB4" w:rsidRDefault="00814BB4" w:rsidP="00814BB4">
      <w:pPr>
        <w:ind w:firstLine="360"/>
        <w:jc w:val="both"/>
        <w:rPr>
          <w:sz w:val="24"/>
          <w:szCs w:val="24"/>
        </w:rPr>
      </w:pPr>
    </w:p>
    <w:p w14:paraId="7CE075ED" w14:textId="77777777" w:rsidR="00814BB4" w:rsidRPr="00814BB4" w:rsidRDefault="00814BB4" w:rsidP="00814BB4">
      <w:pPr>
        <w:ind w:firstLine="360"/>
        <w:jc w:val="both"/>
        <w:rPr>
          <w:sz w:val="24"/>
          <w:szCs w:val="24"/>
        </w:rPr>
      </w:pPr>
      <w:r w:rsidRPr="00814BB4">
        <w:rPr>
          <w:sz w:val="24"/>
          <w:szCs w:val="24"/>
        </w:rPr>
        <w:lastRenderedPageBreak/>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4A18FD82" w14:textId="77777777" w:rsidR="00814BB4" w:rsidRPr="00814BB4" w:rsidRDefault="00814BB4" w:rsidP="00814BB4">
      <w:pPr>
        <w:ind w:firstLine="360"/>
        <w:jc w:val="both"/>
        <w:rPr>
          <w:sz w:val="24"/>
          <w:szCs w:val="24"/>
        </w:rPr>
      </w:pPr>
      <w:r w:rsidRPr="00814BB4">
        <w:rPr>
          <w:sz w:val="24"/>
          <w:szCs w:val="24"/>
        </w:rPr>
        <w:t xml:space="preserve">Assim, os jogos empáticos visam imergir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814BB4">
        <w:rPr>
          <w:i/>
          <w:iCs/>
          <w:sz w:val="24"/>
          <w:szCs w:val="24"/>
        </w:rPr>
        <w:t>branchings</w:t>
      </w:r>
      <w:proofErr w:type="spellEnd"/>
      <w:r w:rsidRPr="00814BB4">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3BC23A2B" w14:textId="77777777" w:rsidR="00814BB4" w:rsidRPr="00814BB4" w:rsidRDefault="00814BB4" w:rsidP="00814BB4">
      <w:pPr>
        <w:ind w:firstLine="36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253E6A93" w14:textId="77777777" w:rsidR="00814BB4" w:rsidRPr="00814BB4" w:rsidRDefault="00814BB4" w:rsidP="00814BB4">
      <w:pPr>
        <w:ind w:firstLine="360"/>
        <w:jc w:val="both"/>
        <w:rPr>
          <w:sz w:val="24"/>
          <w:szCs w:val="24"/>
        </w:rPr>
      </w:pPr>
      <w:r w:rsidRPr="00814BB4">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lastRenderedPageBreak/>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8"/>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6"/>
          <w:headerReference w:type="first" r:id="rId4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9"/>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0"/>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3"/>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4"/>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25"/>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3"/>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30" w:name="_Hlk147500523"/>
      <w:proofErr w:type="spellStart"/>
      <w:r w:rsidRPr="009E654E">
        <w:rPr>
          <w:kern w:val="2"/>
          <w:sz w:val="24"/>
          <w:szCs w:val="24"/>
          <w14:ligatures w14:val="standardContextual"/>
        </w:rPr>
        <w:t>Fredricksen</w:t>
      </w:r>
      <w:bookmarkEnd w:id="3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9"/>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0"/>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1"/>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2"/>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6"/>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4"/>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6"/>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4"/>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5"/>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0"/>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1"/>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2"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3"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4"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3"/>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2"/>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6"/>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3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3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2"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37898" w14:textId="77777777" w:rsidR="00230C1A" w:rsidRPr="009E654E" w:rsidRDefault="00230C1A" w:rsidP="00631B7A">
      <w:pPr>
        <w:spacing w:after="0" w:line="240" w:lineRule="auto"/>
      </w:pPr>
      <w:r w:rsidRPr="009E654E">
        <w:separator/>
      </w:r>
    </w:p>
  </w:endnote>
  <w:endnote w:type="continuationSeparator" w:id="0">
    <w:p w14:paraId="724B94B8" w14:textId="77777777" w:rsidR="00230C1A" w:rsidRPr="009E654E" w:rsidRDefault="00230C1A"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9C2DE" w14:textId="77777777" w:rsidR="00230C1A" w:rsidRPr="009E654E" w:rsidRDefault="00230C1A" w:rsidP="00631B7A">
      <w:pPr>
        <w:spacing w:after="0" w:line="240" w:lineRule="auto"/>
      </w:pPr>
      <w:r w:rsidRPr="009E654E">
        <w:separator/>
      </w:r>
    </w:p>
  </w:footnote>
  <w:footnote w:type="continuationSeparator" w:id="0">
    <w:p w14:paraId="0EB9A61F" w14:textId="77777777" w:rsidR="00230C1A" w:rsidRPr="009E654E" w:rsidRDefault="00230C1A"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668B52E8" w14:textId="77777777" w:rsidR="00814BB4" w:rsidRPr="00FF1064" w:rsidRDefault="00814BB4" w:rsidP="00814BB4">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7">
    <w:p w14:paraId="09F86F64" w14:textId="77777777" w:rsidR="00814BB4" w:rsidRPr="009E654E" w:rsidRDefault="00814BB4" w:rsidP="00814BB4">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8">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9">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0">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1">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2">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3">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4">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5">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2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3">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4">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5">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6">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3EEAEF44"/>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3"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5"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0"/>
  </w:num>
  <w:num w:numId="2" w16cid:durableId="1559514897">
    <w:abstractNumId w:val="0"/>
  </w:num>
  <w:num w:numId="3" w16cid:durableId="1638025476">
    <w:abstractNumId w:val="31"/>
  </w:num>
  <w:num w:numId="4" w16cid:durableId="1031494040">
    <w:abstractNumId w:val="35"/>
  </w:num>
  <w:num w:numId="5" w16cid:durableId="48581256">
    <w:abstractNumId w:val="9"/>
  </w:num>
  <w:num w:numId="6" w16cid:durableId="2080010824">
    <w:abstractNumId w:val="28"/>
  </w:num>
  <w:num w:numId="7" w16cid:durableId="2138446599">
    <w:abstractNumId w:val="19"/>
  </w:num>
  <w:num w:numId="8" w16cid:durableId="47152470">
    <w:abstractNumId w:val="17"/>
  </w:num>
  <w:num w:numId="9" w16cid:durableId="773985773">
    <w:abstractNumId w:val="10"/>
  </w:num>
  <w:num w:numId="10" w16cid:durableId="427239374">
    <w:abstractNumId w:val="6"/>
  </w:num>
  <w:num w:numId="11" w16cid:durableId="1620642284">
    <w:abstractNumId w:val="37"/>
  </w:num>
  <w:num w:numId="12" w16cid:durableId="1411196863">
    <w:abstractNumId w:val="23"/>
  </w:num>
  <w:num w:numId="13" w16cid:durableId="417021297">
    <w:abstractNumId w:val="18"/>
  </w:num>
  <w:num w:numId="14" w16cid:durableId="2016378805">
    <w:abstractNumId w:val="22"/>
  </w:num>
  <w:num w:numId="15" w16cid:durableId="623199466">
    <w:abstractNumId w:val="3"/>
  </w:num>
  <w:num w:numId="16" w16cid:durableId="1901595770">
    <w:abstractNumId w:val="29"/>
  </w:num>
  <w:num w:numId="17" w16cid:durableId="509218717">
    <w:abstractNumId w:val="8"/>
  </w:num>
  <w:num w:numId="18" w16cid:durableId="1677805882">
    <w:abstractNumId w:val="2"/>
  </w:num>
  <w:num w:numId="19" w16cid:durableId="1649169273">
    <w:abstractNumId w:val="1"/>
  </w:num>
  <w:num w:numId="20" w16cid:durableId="1313212891">
    <w:abstractNumId w:val="21"/>
  </w:num>
  <w:num w:numId="21" w16cid:durableId="1475610229">
    <w:abstractNumId w:val="26"/>
  </w:num>
  <w:num w:numId="22" w16cid:durableId="234173507">
    <w:abstractNumId w:val="13"/>
  </w:num>
  <w:num w:numId="23" w16cid:durableId="2074427855">
    <w:abstractNumId w:val="30"/>
  </w:num>
  <w:num w:numId="24" w16cid:durableId="508377535">
    <w:abstractNumId w:val="7"/>
  </w:num>
  <w:num w:numId="25" w16cid:durableId="475800360">
    <w:abstractNumId w:val="32"/>
  </w:num>
  <w:num w:numId="26" w16cid:durableId="1183014044">
    <w:abstractNumId w:val="24"/>
  </w:num>
  <w:num w:numId="27" w16cid:durableId="21827302">
    <w:abstractNumId w:val="16"/>
  </w:num>
  <w:num w:numId="28" w16cid:durableId="675807331">
    <w:abstractNumId w:val="33"/>
  </w:num>
  <w:num w:numId="29" w16cid:durableId="1310481936">
    <w:abstractNumId w:val="25"/>
  </w:num>
  <w:num w:numId="30" w16cid:durableId="1591697122">
    <w:abstractNumId w:val="27"/>
  </w:num>
  <w:num w:numId="31" w16cid:durableId="642005880">
    <w:abstractNumId w:val="12"/>
  </w:num>
  <w:num w:numId="32" w16cid:durableId="2127312298">
    <w:abstractNumId w:val="36"/>
  </w:num>
  <w:num w:numId="33" w16cid:durableId="74326541">
    <w:abstractNumId w:val="4"/>
  </w:num>
  <w:num w:numId="34" w16cid:durableId="1882594914">
    <w:abstractNumId w:val="15"/>
  </w:num>
  <w:num w:numId="35" w16cid:durableId="1902979285">
    <w:abstractNumId w:val="11"/>
  </w:num>
  <w:num w:numId="36" w16cid:durableId="699089764">
    <w:abstractNumId w:val="5"/>
  </w:num>
  <w:num w:numId="37" w16cid:durableId="46683953">
    <w:abstractNumId w:val="14"/>
  </w:num>
  <w:num w:numId="38" w16cid:durableId="17197616">
    <w:abstractNumId w:val="3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388B"/>
    <w:rsid w:val="00064534"/>
    <w:rsid w:val="00065556"/>
    <w:rsid w:val="00066B11"/>
    <w:rsid w:val="00071C46"/>
    <w:rsid w:val="00072554"/>
    <w:rsid w:val="00073995"/>
    <w:rsid w:val="00085036"/>
    <w:rsid w:val="000857C1"/>
    <w:rsid w:val="000858B0"/>
    <w:rsid w:val="00086D7E"/>
    <w:rsid w:val="00094DD8"/>
    <w:rsid w:val="00095E18"/>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0C1A"/>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7F2"/>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850"/>
    <w:rsid w:val="005769AB"/>
    <w:rsid w:val="00576B04"/>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0E0"/>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9654B"/>
    <w:rsid w:val="00CA6026"/>
    <w:rsid w:val="00CA69B9"/>
    <w:rsid w:val="00CA6FD9"/>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66E89"/>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73F6"/>
    <w:rsid w:val="00E41844"/>
    <w:rsid w:val="00E41E65"/>
    <w:rsid w:val="00E436C4"/>
    <w:rsid w:val="00E47B50"/>
    <w:rsid w:val="00E47D87"/>
    <w:rsid w:val="00E52294"/>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3ABB"/>
    <w:rsid w:val="00F46143"/>
    <w:rsid w:val="00F47789"/>
    <w:rsid w:val="00F5034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83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chart" Target="charts/chart2.xml"/><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jpe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7.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header" Target="header3.xml"/><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jpe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10" Type="http://schemas.openxmlformats.org/officeDocument/2006/relationships/image" Target="media/image190.png"/><Relationship Id="rId26" Type="http://schemas.openxmlformats.org/officeDocument/2006/relationships/image" Target="media/image11.png"/><Relationship Id="rId47" Type="http://schemas.openxmlformats.org/officeDocument/2006/relationships/header" Target="header4.xml"/><Relationship Id="rId68" Type="http://schemas.openxmlformats.org/officeDocument/2006/relationships/image" Target="media/image51.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jpeg"/><Relationship Id="rId124" Type="http://schemas.microsoft.com/office/2007/relationships/hdphoto" Target="media/hdphoto1.wdp"/><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5.pn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jpeg"/><Relationship Id="rId125" Type="http://schemas.openxmlformats.org/officeDocument/2006/relationships/image" Target="media/image105.jpe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jpe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chart" Target="charts/chart1.xml"/><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4E729A"/>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11147</TotalTime>
  <Pages>185</Pages>
  <Words>73209</Words>
  <Characters>417295</Characters>
  <Application>Microsoft Office Word</Application>
  <DocSecurity>0</DocSecurity>
  <Lines>3477</Lines>
  <Paragraphs>979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1448</cp:revision>
  <cp:lastPrinted>2023-01-26T14:31:00Z</cp:lastPrinted>
  <dcterms:created xsi:type="dcterms:W3CDTF">2023-01-21T16:18:00Z</dcterms:created>
  <dcterms:modified xsi:type="dcterms:W3CDTF">2023-10-18T14:27:00Z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